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AB8B" w14:textId="77777777" w:rsidR="00B6252A" w:rsidRPr="00695059" w:rsidRDefault="00B6252A" w:rsidP="00B6252A">
      <w:pPr>
        <w:rPr>
          <w:highlight w:val="yellow"/>
        </w:rPr>
      </w:pPr>
      <w:bookmarkStart w:id="0" w:name="_Hlk146050559"/>
      <w:r w:rsidRPr="00695059">
        <w:rPr>
          <w:highlight w:val="yellow"/>
        </w:rPr>
        <w:t>[Your Name]</w:t>
      </w:r>
    </w:p>
    <w:p w14:paraId="4E2ED773" w14:textId="77777777" w:rsidR="00B6252A" w:rsidRPr="00695059" w:rsidRDefault="00B6252A" w:rsidP="00B6252A">
      <w:pPr>
        <w:rPr>
          <w:highlight w:val="yellow"/>
        </w:rPr>
      </w:pPr>
      <w:r w:rsidRPr="00695059">
        <w:rPr>
          <w:highlight w:val="yellow"/>
        </w:rPr>
        <w:t>[Your Address]</w:t>
      </w:r>
    </w:p>
    <w:p w14:paraId="760C3C9A" w14:textId="77777777" w:rsidR="00B6252A" w:rsidRPr="00695059" w:rsidRDefault="00B6252A" w:rsidP="00B6252A">
      <w:pPr>
        <w:rPr>
          <w:highlight w:val="yellow"/>
        </w:rPr>
      </w:pPr>
      <w:r w:rsidRPr="00695059">
        <w:rPr>
          <w:highlight w:val="yellow"/>
        </w:rPr>
        <w:t>[City, State, ZIP Code]</w:t>
      </w:r>
    </w:p>
    <w:p w14:paraId="4E7DDA61" w14:textId="77777777" w:rsidR="00B6252A" w:rsidRPr="00695059" w:rsidRDefault="00B6252A" w:rsidP="00B6252A">
      <w:pPr>
        <w:rPr>
          <w:highlight w:val="yellow"/>
        </w:rPr>
      </w:pPr>
      <w:r w:rsidRPr="00695059">
        <w:rPr>
          <w:highlight w:val="yellow"/>
        </w:rPr>
        <w:t>[Email Address]</w:t>
      </w:r>
    </w:p>
    <w:p w14:paraId="4D2F8D96" w14:textId="77777777" w:rsidR="00B6252A" w:rsidRPr="00695059" w:rsidRDefault="00B6252A" w:rsidP="00B6252A">
      <w:pPr>
        <w:rPr>
          <w:highlight w:val="yellow"/>
        </w:rPr>
      </w:pPr>
      <w:r w:rsidRPr="00695059">
        <w:rPr>
          <w:highlight w:val="yellow"/>
        </w:rPr>
        <w:t>[Phone Number]</w:t>
      </w:r>
    </w:p>
    <w:p w14:paraId="34577EDF" w14:textId="77777777" w:rsidR="00B6252A" w:rsidRPr="00687A3B" w:rsidRDefault="00B6252A" w:rsidP="00B6252A">
      <w:r w:rsidRPr="00695059">
        <w:rPr>
          <w:highlight w:val="yellow"/>
        </w:rPr>
        <w:t>[Date]</w:t>
      </w:r>
    </w:p>
    <w:p w14:paraId="1BAB0083" w14:textId="77777777" w:rsidR="00B6252A" w:rsidRPr="00687A3B" w:rsidRDefault="00B6252A" w:rsidP="00B6252A"/>
    <w:p w14:paraId="0A3F70B8" w14:textId="77777777" w:rsidR="00B6252A" w:rsidRPr="00687A3B" w:rsidRDefault="00B6252A" w:rsidP="00B6252A">
      <w:r w:rsidRPr="00687A3B">
        <w:t xml:space="preserve">Dear </w:t>
      </w:r>
      <w:r w:rsidRPr="00695059">
        <w:rPr>
          <w:highlight w:val="yellow"/>
        </w:rPr>
        <w:t>(Representative or Senator) [Last Name]</w:t>
      </w:r>
      <w:r w:rsidRPr="00687A3B">
        <w:t>,</w:t>
      </w:r>
    </w:p>
    <w:p w14:paraId="3ED3EF20" w14:textId="77777777" w:rsidR="00B6252A" w:rsidRPr="00687A3B" w:rsidRDefault="00B6252A" w:rsidP="00B6252A"/>
    <w:p w14:paraId="638985E0" w14:textId="77777777" w:rsidR="00B6252A" w:rsidRDefault="00B6252A" w:rsidP="00B6252A">
      <w:r w:rsidRPr="00687A3B">
        <w:t xml:space="preserve">I am writing </w:t>
      </w:r>
      <w:r>
        <w:t>today on behalf of the National Association of Farm Service Agency County Office Employees. Our association represents the nearly 7,000 county-based U.S. Department of Agriculture employees who deliver farm programs directly to production agriculture. Our Farm Service Agency (FSA) county offices are the one stop shop for America’s farmers and ranchers. We urge you to</w:t>
      </w:r>
      <w:r w:rsidRPr="00687A3B">
        <w:t xml:space="preserve"> oppose any efforts to cut federal employee benefits as part of the budget reconciliation </w:t>
      </w:r>
      <w:r>
        <w:t>legislation.</w:t>
      </w:r>
    </w:p>
    <w:p w14:paraId="2DE1C7C1" w14:textId="77777777" w:rsidR="00B6252A" w:rsidRPr="00687A3B" w:rsidRDefault="00B6252A" w:rsidP="00B6252A">
      <w:r>
        <w:t xml:space="preserve">FSA County Office employees work face to face with farmers, ranchers, and landowners in our communities.  Maintaining pay and benefits is necessary to retain current staff and recruit future employees.  We believe any reductions to salaries and benefits will result in less competitive job opportunities when compared to private sector employment.    </w:t>
      </w:r>
    </w:p>
    <w:p w14:paraId="49B907BC" w14:textId="77777777" w:rsidR="00B6252A" w:rsidRPr="00B8556B" w:rsidRDefault="00B6252A" w:rsidP="00B6252A">
      <w:pPr>
        <w:numPr>
          <w:ilvl w:val="0"/>
          <w:numId w:val="13"/>
        </w:numPr>
        <w:spacing w:after="160" w:line="278" w:lineRule="auto"/>
      </w:pPr>
      <w:r w:rsidRPr="00340548">
        <w:rPr>
          <w:b/>
          <w:bCs/>
        </w:rPr>
        <w:t>Eliminating FERS Supplemental Retirement Payments</w:t>
      </w:r>
    </w:p>
    <w:p w14:paraId="5A6AA238" w14:textId="77777777" w:rsidR="00B6252A" w:rsidRPr="0072391C" w:rsidRDefault="00B6252A" w:rsidP="00B6252A">
      <w:pPr>
        <w:ind w:left="720"/>
        <w:rPr>
          <w:color w:val="FF0000"/>
        </w:rPr>
      </w:pPr>
      <w:r w:rsidRPr="00B8556B">
        <w:t xml:space="preserve">The FERS supplement provides crucial financial support to federal employees who retire at or after their minimum retirement age, typically 57, by filling the gap in income until they become eligible for Social Security benefits at age 62. This supplement helps ensure retirees can maintain a stable income during the transition period between their federal service and full Social Security eligibility. </w:t>
      </w:r>
    </w:p>
    <w:p w14:paraId="47DE1FE6" w14:textId="77777777" w:rsidR="00B6252A" w:rsidRPr="00340548" w:rsidRDefault="00B6252A" w:rsidP="00B6252A">
      <w:pPr>
        <w:numPr>
          <w:ilvl w:val="0"/>
          <w:numId w:val="12"/>
        </w:numPr>
        <w:spacing w:after="160" w:line="278" w:lineRule="auto"/>
      </w:pPr>
      <w:r w:rsidRPr="00340548">
        <w:rPr>
          <w:b/>
          <w:bCs/>
        </w:rPr>
        <w:t>Raising FERS Contribution Rates for all federal employees, regardless of when they joined the workforce, to 4.4 Percent.</w:t>
      </w:r>
    </w:p>
    <w:p w14:paraId="2F7AA76D" w14:textId="77777777" w:rsidR="00B6252A" w:rsidRPr="00340548" w:rsidRDefault="00B6252A" w:rsidP="00B6252A">
      <w:pPr>
        <w:ind w:left="720"/>
      </w:pPr>
      <w:r w:rsidRPr="00340548">
        <w:t>The effect of raising the FERS contribution rate would amount to a 3.6% pay cut for federal employees hired before 2012 and a 1.3% pay cut for federal employees hired in 2013. Th</w:t>
      </w:r>
      <w:r>
        <w:t xml:space="preserve">ese cuts add up and harm dedicated and hard-working </w:t>
      </w:r>
      <w:r w:rsidRPr="00340548">
        <w:t>federal employees.</w:t>
      </w:r>
    </w:p>
    <w:p w14:paraId="0F75D785" w14:textId="77777777" w:rsidR="00B6252A" w:rsidRPr="00340548" w:rsidRDefault="00B6252A" w:rsidP="00B6252A">
      <w:pPr>
        <w:numPr>
          <w:ilvl w:val="0"/>
          <w:numId w:val="14"/>
        </w:numPr>
        <w:spacing w:after="160" w:line="278" w:lineRule="auto"/>
      </w:pPr>
      <w:r w:rsidRPr="00340548">
        <w:rPr>
          <w:b/>
          <w:bCs/>
        </w:rPr>
        <w:t>Basing FERS Retiree Benefit</w:t>
      </w:r>
      <w:r>
        <w:rPr>
          <w:b/>
          <w:bCs/>
        </w:rPr>
        <w:t>s</w:t>
      </w:r>
      <w:r w:rsidRPr="00340548">
        <w:rPr>
          <w:b/>
          <w:bCs/>
        </w:rPr>
        <w:t xml:space="preserve"> on High-5 Instead of High-3 Salary</w:t>
      </w:r>
    </w:p>
    <w:p w14:paraId="36D9B167" w14:textId="77777777" w:rsidR="00B6252A" w:rsidRDefault="00B6252A" w:rsidP="00B6252A">
      <w:pPr>
        <w:ind w:left="720"/>
      </w:pPr>
      <w:r w:rsidRPr="00CC533C">
        <w:t>This proposed change would reduce the retirement annuity of federal employees, undermining the terms they agreed to when they first entered public service. Altering the conditions of retirement that were established at the outset not only disrupts long-term retirement planning but also represents an unfair breach of trust. Federal employees made career decisions based on the understanding that certain benefits would be available to them upon retirement. Shifting these terms retroactively undermines the stability and security that these workers have earned through years of service.</w:t>
      </w:r>
    </w:p>
    <w:p w14:paraId="58779D13" w14:textId="77777777" w:rsidR="00B6252A" w:rsidRPr="00630143" w:rsidRDefault="00B6252A" w:rsidP="00B6252A">
      <w:pPr>
        <w:numPr>
          <w:ilvl w:val="0"/>
          <w:numId w:val="14"/>
        </w:numPr>
        <w:spacing w:after="160" w:line="278" w:lineRule="auto"/>
      </w:pPr>
      <w:r>
        <w:rPr>
          <w:b/>
          <w:bCs/>
        </w:rPr>
        <w:t>Federal Employees Health Benefits (FEHB)</w:t>
      </w:r>
    </w:p>
    <w:p w14:paraId="7FD1C7E0" w14:textId="77777777" w:rsidR="00B6252A" w:rsidRPr="00630143" w:rsidRDefault="00B6252A" w:rsidP="00B6252A">
      <w:pPr>
        <w:ind w:left="720"/>
      </w:pPr>
      <w:r>
        <w:t>Requires a comprehensive audit of employee dependents currently enrolled in FEHB plans – such as checking marriage certificates and birth certificates – and requires ineligible individuals found to be receiving FEHB coverage be disenrolled.</w:t>
      </w:r>
    </w:p>
    <w:p w14:paraId="2DEDE4BF" w14:textId="77777777" w:rsidR="00B6252A" w:rsidRPr="00687A3B" w:rsidRDefault="00B6252A" w:rsidP="00B6252A">
      <w:r w:rsidRPr="00687A3B">
        <w:lastRenderedPageBreak/>
        <w:t>Federal employees have dedicated their careers to serving the American peopl</w:t>
      </w:r>
      <w:r>
        <w:t>e. Often, federal employees accept</w:t>
      </w:r>
      <w:r w:rsidRPr="00687A3B">
        <w:t xml:space="preserve"> modest compensation relative to the private sector. Proposals to reduce retirement benefits, increase contributions to pensions without corresponding increases in pay, or limit cost-of-living adjustments not only erode the economic security of these workers but also send a damaging message about the value placed on public service.</w:t>
      </w:r>
    </w:p>
    <w:p w14:paraId="1A6D3D58" w14:textId="77777777" w:rsidR="00B6252A" w:rsidRPr="00687A3B" w:rsidRDefault="00B6252A" w:rsidP="00B6252A">
      <w:r w:rsidRPr="00687A3B">
        <w:t>I respectfully ask you to oppose any such proposals and instead support a fair, sustainable budget that protects those who keep our government running. Thank you for your attention to this matter and your continued</w:t>
      </w:r>
      <w:r>
        <w:t xml:space="preserve"> support of FSA county office employees.</w:t>
      </w:r>
    </w:p>
    <w:p w14:paraId="6BD71728" w14:textId="77777777" w:rsidR="00B6252A" w:rsidRPr="00687A3B" w:rsidRDefault="00B6252A" w:rsidP="00B6252A"/>
    <w:p w14:paraId="35A05098" w14:textId="77777777" w:rsidR="00B6252A" w:rsidRPr="00687A3B" w:rsidRDefault="00B6252A" w:rsidP="00B6252A">
      <w:r w:rsidRPr="00687A3B">
        <w:t>Sincerely,</w:t>
      </w:r>
    </w:p>
    <w:p w14:paraId="62A2BCA4" w14:textId="5B4C1A3F" w:rsidR="00371559" w:rsidRPr="00062417" w:rsidRDefault="00B6252A" w:rsidP="00062417">
      <w:r w:rsidRPr="00695059">
        <w:rPr>
          <w:highlight w:val="yellow"/>
        </w:rPr>
        <w:t>[First and Last Name]</w:t>
      </w:r>
      <w:bookmarkEnd w:id="0"/>
    </w:p>
    <w:p w14:paraId="6110488F" w14:textId="77777777" w:rsidR="00371559" w:rsidRPr="00371559" w:rsidRDefault="00371559" w:rsidP="00371559">
      <w:pPr>
        <w:spacing w:after="0" w:line="240" w:lineRule="auto"/>
        <w:rPr>
          <w:rFonts w:ascii="Times New Roman" w:eastAsia="Cambria" w:hAnsi="Times New Roman" w:cs="Times New Roman"/>
          <w:sz w:val="18"/>
          <w:szCs w:val="18"/>
        </w:rPr>
      </w:pPr>
    </w:p>
    <w:sectPr w:rsidR="00371559" w:rsidRPr="00371559" w:rsidSect="00CE4A91">
      <w:footerReference w:type="default" r:id="rId11"/>
      <w:footerReference w:type="first" r:id="rId12"/>
      <w:pgSz w:w="12240" w:h="15840"/>
      <w:pgMar w:top="1008"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E44D" w14:textId="77777777" w:rsidR="004345AC" w:rsidRDefault="004345AC" w:rsidP="00921B85">
      <w:pPr>
        <w:spacing w:after="0" w:line="240" w:lineRule="auto"/>
      </w:pPr>
      <w:r>
        <w:separator/>
      </w:r>
    </w:p>
  </w:endnote>
  <w:endnote w:type="continuationSeparator" w:id="0">
    <w:p w14:paraId="45C7526A" w14:textId="77777777" w:rsidR="004345AC" w:rsidRDefault="004345AC" w:rsidP="0092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64628"/>
      <w:docPartObj>
        <w:docPartGallery w:val="Page Numbers (Bottom of Page)"/>
        <w:docPartUnique/>
      </w:docPartObj>
    </w:sdtPr>
    <w:sdtContent>
      <w:sdt>
        <w:sdtPr>
          <w:id w:val="1728636285"/>
          <w:docPartObj>
            <w:docPartGallery w:val="Page Numbers (Top of Page)"/>
            <w:docPartUnique/>
          </w:docPartObj>
        </w:sdtPr>
        <w:sdtContent>
          <w:p w14:paraId="78A1F5D7" w14:textId="77777777" w:rsidR="000A6A34" w:rsidRDefault="000A6A34" w:rsidP="00FB1991">
            <w:pPr>
              <w:pStyle w:val="Footer"/>
              <w:jc w:val="center"/>
            </w:pPr>
            <w:r w:rsidRPr="000A6A34">
              <w:rPr>
                <w:rFonts w:ascii="Tahoma" w:hAnsi="Tahoma" w:cs="Tahoma"/>
                <w:sz w:val="18"/>
                <w:szCs w:val="18"/>
              </w:rPr>
              <w:t xml:space="preserve">Page </w:t>
            </w:r>
            <w:r w:rsidRPr="000A6A34">
              <w:rPr>
                <w:rFonts w:ascii="Tahoma" w:hAnsi="Tahoma" w:cs="Tahoma"/>
                <w:bCs/>
                <w:sz w:val="18"/>
                <w:szCs w:val="18"/>
              </w:rPr>
              <w:fldChar w:fldCharType="begin"/>
            </w:r>
            <w:r w:rsidRPr="000A6A34">
              <w:rPr>
                <w:rFonts w:ascii="Tahoma" w:hAnsi="Tahoma" w:cs="Tahoma"/>
                <w:bCs/>
                <w:sz w:val="18"/>
                <w:szCs w:val="18"/>
              </w:rPr>
              <w:instrText xml:space="preserve"> PAGE </w:instrText>
            </w:r>
            <w:r w:rsidRPr="000A6A34">
              <w:rPr>
                <w:rFonts w:ascii="Tahoma" w:hAnsi="Tahoma" w:cs="Tahoma"/>
                <w:bCs/>
                <w:sz w:val="18"/>
                <w:szCs w:val="18"/>
              </w:rPr>
              <w:fldChar w:fldCharType="separate"/>
            </w:r>
            <w:r w:rsidR="00FB1991">
              <w:rPr>
                <w:rFonts w:ascii="Tahoma" w:hAnsi="Tahoma" w:cs="Tahoma"/>
                <w:bCs/>
                <w:noProof/>
                <w:sz w:val="18"/>
                <w:szCs w:val="18"/>
              </w:rPr>
              <w:t>2</w:t>
            </w:r>
            <w:r w:rsidRPr="000A6A34">
              <w:rPr>
                <w:rFonts w:ascii="Tahoma" w:hAnsi="Tahoma" w:cs="Tahoma"/>
                <w:bCs/>
                <w:sz w:val="18"/>
                <w:szCs w:val="18"/>
              </w:rPr>
              <w:fldChar w:fldCharType="end"/>
            </w:r>
            <w:r w:rsidRPr="000A6A34">
              <w:rPr>
                <w:rFonts w:ascii="Tahoma" w:hAnsi="Tahoma" w:cs="Tahoma"/>
                <w:sz w:val="18"/>
                <w:szCs w:val="18"/>
              </w:rPr>
              <w:t xml:space="preserve"> of </w:t>
            </w:r>
            <w:r w:rsidRPr="000A6A34">
              <w:rPr>
                <w:rFonts w:ascii="Tahoma" w:hAnsi="Tahoma" w:cs="Tahoma"/>
                <w:bCs/>
                <w:sz w:val="18"/>
                <w:szCs w:val="18"/>
              </w:rPr>
              <w:fldChar w:fldCharType="begin"/>
            </w:r>
            <w:r w:rsidRPr="000A6A34">
              <w:rPr>
                <w:rFonts w:ascii="Tahoma" w:hAnsi="Tahoma" w:cs="Tahoma"/>
                <w:bCs/>
                <w:sz w:val="18"/>
                <w:szCs w:val="18"/>
              </w:rPr>
              <w:instrText xml:space="preserve"> NUMPAGES  </w:instrText>
            </w:r>
            <w:r w:rsidRPr="000A6A34">
              <w:rPr>
                <w:rFonts w:ascii="Tahoma" w:hAnsi="Tahoma" w:cs="Tahoma"/>
                <w:bCs/>
                <w:sz w:val="18"/>
                <w:szCs w:val="18"/>
              </w:rPr>
              <w:fldChar w:fldCharType="separate"/>
            </w:r>
            <w:r w:rsidR="00FB1991">
              <w:rPr>
                <w:rFonts w:ascii="Tahoma" w:hAnsi="Tahoma" w:cs="Tahoma"/>
                <w:bCs/>
                <w:noProof/>
                <w:sz w:val="18"/>
                <w:szCs w:val="18"/>
              </w:rPr>
              <w:t>2</w:t>
            </w:r>
            <w:r w:rsidRPr="000A6A34">
              <w:rPr>
                <w:rFonts w:ascii="Tahoma" w:hAnsi="Tahoma" w:cs="Tahoma"/>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A026" w14:textId="33FC09D8" w:rsidR="000A6A34" w:rsidRPr="000A6A34" w:rsidRDefault="000A6A34" w:rsidP="000A6A34">
    <w:pPr>
      <w:pStyle w:val="Footer"/>
      <w:tabs>
        <w:tab w:val="clear" w:pos="4680"/>
        <w:tab w:val="clear" w:pos="9360"/>
        <w:tab w:val="center" w:pos="5310"/>
      </w:tabs>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5F2E" w14:textId="77777777" w:rsidR="004345AC" w:rsidRDefault="004345AC" w:rsidP="00921B85">
      <w:pPr>
        <w:spacing w:after="0" w:line="240" w:lineRule="auto"/>
      </w:pPr>
      <w:r>
        <w:separator/>
      </w:r>
    </w:p>
  </w:footnote>
  <w:footnote w:type="continuationSeparator" w:id="0">
    <w:p w14:paraId="0819F779" w14:textId="77777777" w:rsidR="004345AC" w:rsidRDefault="004345AC" w:rsidP="0092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D52"/>
    <w:multiLevelType w:val="hybridMultilevel"/>
    <w:tmpl w:val="685287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3D6C"/>
    <w:multiLevelType w:val="hybridMultilevel"/>
    <w:tmpl w:val="1E121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EBC"/>
    <w:multiLevelType w:val="hybridMultilevel"/>
    <w:tmpl w:val="6FEE9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0C0F"/>
    <w:multiLevelType w:val="hybridMultilevel"/>
    <w:tmpl w:val="BE4E713A"/>
    <w:lvl w:ilvl="0" w:tplc="32F4397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967004"/>
    <w:multiLevelType w:val="multilevel"/>
    <w:tmpl w:val="548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E1ECC"/>
    <w:multiLevelType w:val="hybridMultilevel"/>
    <w:tmpl w:val="10BEA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50EA6"/>
    <w:multiLevelType w:val="hybridMultilevel"/>
    <w:tmpl w:val="647A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D5796"/>
    <w:multiLevelType w:val="multilevel"/>
    <w:tmpl w:val="D96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013B0"/>
    <w:multiLevelType w:val="multilevel"/>
    <w:tmpl w:val="003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D958DA"/>
    <w:multiLevelType w:val="hybridMultilevel"/>
    <w:tmpl w:val="D7D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2747A"/>
    <w:multiLevelType w:val="multilevel"/>
    <w:tmpl w:val="9D1C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763C1"/>
    <w:multiLevelType w:val="hybridMultilevel"/>
    <w:tmpl w:val="7C74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D4639"/>
    <w:multiLevelType w:val="multilevel"/>
    <w:tmpl w:val="7A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C1ACB"/>
    <w:multiLevelType w:val="hybridMultilevel"/>
    <w:tmpl w:val="EA40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256838">
    <w:abstractNumId w:val="1"/>
  </w:num>
  <w:num w:numId="2" w16cid:durableId="1317996830">
    <w:abstractNumId w:val="13"/>
  </w:num>
  <w:num w:numId="3" w16cid:durableId="290720050">
    <w:abstractNumId w:val="0"/>
  </w:num>
  <w:num w:numId="4" w16cid:durableId="1520507972">
    <w:abstractNumId w:val="6"/>
  </w:num>
  <w:num w:numId="5" w16cid:durableId="751465116">
    <w:abstractNumId w:val="3"/>
  </w:num>
  <w:num w:numId="6" w16cid:durableId="1018432024">
    <w:abstractNumId w:val="11"/>
  </w:num>
  <w:num w:numId="7" w16cid:durableId="1887527571">
    <w:abstractNumId w:val="10"/>
  </w:num>
  <w:num w:numId="8" w16cid:durableId="360253374">
    <w:abstractNumId w:val="8"/>
  </w:num>
  <w:num w:numId="9" w16cid:durableId="1464927808">
    <w:abstractNumId w:val="9"/>
  </w:num>
  <w:num w:numId="10" w16cid:durableId="1052533169">
    <w:abstractNumId w:val="5"/>
  </w:num>
  <w:num w:numId="11" w16cid:durableId="738602003">
    <w:abstractNumId w:val="2"/>
  </w:num>
  <w:num w:numId="12" w16cid:durableId="1304121764">
    <w:abstractNumId w:val="12"/>
  </w:num>
  <w:num w:numId="13" w16cid:durableId="755519950">
    <w:abstractNumId w:val="7"/>
  </w:num>
  <w:num w:numId="14" w16cid:durableId="77464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2C"/>
    <w:rsid w:val="000048B8"/>
    <w:rsid w:val="0001711A"/>
    <w:rsid w:val="00020763"/>
    <w:rsid w:val="00023FE9"/>
    <w:rsid w:val="0002428D"/>
    <w:rsid w:val="00024BC9"/>
    <w:rsid w:val="000319BA"/>
    <w:rsid w:val="00032F89"/>
    <w:rsid w:val="000511D8"/>
    <w:rsid w:val="00054C5E"/>
    <w:rsid w:val="0005733B"/>
    <w:rsid w:val="00062417"/>
    <w:rsid w:val="00065A47"/>
    <w:rsid w:val="00070AAA"/>
    <w:rsid w:val="000768F2"/>
    <w:rsid w:val="00080F62"/>
    <w:rsid w:val="00087F86"/>
    <w:rsid w:val="00092D66"/>
    <w:rsid w:val="00095B0D"/>
    <w:rsid w:val="000A2855"/>
    <w:rsid w:val="000A6A34"/>
    <w:rsid w:val="000B0DB4"/>
    <w:rsid w:val="000B2AA2"/>
    <w:rsid w:val="000C7D19"/>
    <w:rsid w:val="000E5647"/>
    <w:rsid w:val="000F6FB2"/>
    <w:rsid w:val="001046D3"/>
    <w:rsid w:val="00112423"/>
    <w:rsid w:val="00115EBD"/>
    <w:rsid w:val="00132160"/>
    <w:rsid w:val="00132CF4"/>
    <w:rsid w:val="0013305E"/>
    <w:rsid w:val="00140269"/>
    <w:rsid w:val="00140385"/>
    <w:rsid w:val="0014222E"/>
    <w:rsid w:val="00143FE1"/>
    <w:rsid w:val="001468A3"/>
    <w:rsid w:val="00147A59"/>
    <w:rsid w:val="0015446D"/>
    <w:rsid w:val="001555B6"/>
    <w:rsid w:val="001634BF"/>
    <w:rsid w:val="001769E3"/>
    <w:rsid w:val="001839EC"/>
    <w:rsid w:val="0019707D"/>
    <w:rsid w:val="001B4274"/>
    <w:rsid w:val="001C610C"/>
    <w:rsid w:val="001C6F91"/>
    <w:rsid w:val="001E37FE"/>
    <w:rsid w:val="001E68D5"/>
    <w:rsid w:val="001F5367"/>
    <w:rsid w:val="00204BC3"/>
    <w:rsid w:val="00217BFD"/>
    <w:rsid w:val="0023499A"/>
    <w:rsid w:val="002403DF"/>
    <w:rsid w:val="0024616D"/>
    <w:rsid w:val="00254C42"/>
    <w:rsid w:val="00256FBA"/>
    <w:rsid w:val="002603B5"/>
    <w:rsid w:val="002636DC"/>
    <w:rsid w:val="00265490"/>
    <w:rsid w:val="00266724"/>
    <w:rsid w:val="00271496"/>
    <w:rsid w:val="002773FF"/>
    <w:rsid w:val="00281F4E"/>
    <w:rsid w:val="00282269"/>
    <w:rsid w:val="00297DF7"/>
    <w:rsid w:val="002A2971"/>
    <w:rsid w:val="002A4C7B"/>
    <w:rsid w:val="002B3113"/>
    <w:rsid w:val="002B37EA"/>
    <w:rsid w:val="002B6FDD"/>
    <w:rsid w:val="002B7AFA"/>
    <w:rsid w:val="002C3ABA"/>
    <w:rsid w:val="002D1ECD"/>
    <w:rsid w:val="002D2D34"/>
    <w:rsid w:val="002D32F5"/>
    <w:rsid w:val="002F0675"/>
    <w:rsid w:val="002F68BF"/>
    <w:rsid w:val="00301BEF"/>
    <w:rsid w:val="0030526A"/>
    <w:rsid w:val="003062B6"/>
    <w:rsid w:val="00326272"/>
    <w:rsid w:val="00342D00"/>
    <w:rsid w:val="0036067C"/>
    <w:rsid w:val="00363BE0"/>
    <w:rsid w:val="003644BC"/>
    <w:rsid w:val="00370BBC"/>
    <w:rsid w:val="00371559"/>
    <w:rsid w:val="00373399"/>
    <w:rsid w:val="0037361E"/>
    <w:rsid w:val="00386908"/>
    <w:rsid w:val="003924EA"/>
    <w:rsid w:val="003A08D2"/>
    <w:rsid w:val="003A097E"/>
    <w:rsid w:val="003A28BB"/>
    <w:rsid w:val="003A3970"/>
    <w:rsid w:val="003B177A"/>
    <w:rsid w:val="003E4B3E"/>
    <w:rsid w:val="003E6DDC"/>
    <w:rsid w:val="003F1991"/>
    <w:rsid w:val="003F6174"/>
    <w:rsid w:val="00400561"/>
    <w:rsid w:val="00400AC6"/>
    <w:rsid w:val="00402172"/>
    <w:rsid w:val="004129E8"/>
    <w:rsid w:val="00416B60"/>
    <w:rsid w:val="0042039D"/>
    <w:rsid w:val="004345AC"/>
    <w:rsid w:val="00434D5A"/>
    <w:rsid w:val="00440C12"/>
    <w:rsid w:val="00445516"/>
    <w:rsid w:val="00446288"/>
    <w:rsid w:val="004469A6"/>
    <w:rsid w:val="00473DAD"/>
    <w:rsid w:val="00474D76"/>
    <w:rsid w:val="0048128D"/>
    <w:rsid w:val="004A1C49"/>
    <w:rsid w:val="004A4C41"/>
    <w:rsid w:val="004A63BD"/>
    <w:rsid w:val="004A69F1"/>
    <w:rsid w:val="004B3804"/>
    <w:rsid w:val="004B61B6"/>
    <w:rsid w:val="004C2B1E"/>
    <w:rsid w:val="004C3D10"/>
    <w:rsid w:val="004C609A"/>
    <w:rsid w:val="004D4E9B"/>
    <w:rsid w:val="004E417E"/>
    <w:rsid w:val="004E7ADD"/>
    <w:rsid w:val="004F404F"/>
    <w:rsid w:val="005015EC"/>
    <w:rsid w:val="00501B39"/>
    <w:rsid w:val="00504575"/>
    <w:rsid w:val="00505502"/>
    <w:rsid w:val="00534C6A"/>
    <w:rsid w:val="00560B8F"/>
    <w:rsid w:val="005622BD"/>
    <w:rsid w:val="00563A81"/>
    <w:rsid w:val="005721A5"/>
    <w:rsid w:val="00572CDB"/>
    <w:rsid w:val="005816F6"/>
    <w:rsid w:val="005859FF"/>
    <w:rsid w:val="005868BA"/>
    <w:rsid w:val="00586DD0"/>
    <w:rsid w:val="00594F53"/>
    <w:rsid w:val="005954F5"/>
    <w:rsid w:val="00595E2E"/>
    <w:rsid w:val="0059642B"/>
    <w:rsid w:val="005977D4"/>
    <w:rsid w:val="005B46B5"/>
    <w:rsid w:val="005B7BED"/>
    <w:rsid w:val="005C5316"/>
    <w:rsid w:val="005D39BB"/>
    <w:rsid w:val="005D50F2"/>
    <w:rsid w:val="005E6047"/>
    <w:rsid w:val="005F18D2"/>
    <w:rsid w:val="00601781"/>
    <w:rsid w:val="00602655"/>
    <w:rsid w:val="0061587A"/>
    <w:rsid w:val="0061643F"/>
    <w:rsid w:val="00634418"/>
    <w:rsid w:val="0063541C"/>
    <w:rsid w:val="006736B3"/>
    <w:rsid w:val="00675957"/>
    <w:rsid w:val="00695059"/>
    <w:rsid w:val="00696325"/>
    <w:rsid w:val="006A0FD3"/>
    <w:rsid w:val="006A3545"/>
    <w:rsid w:val="006A4A61"/>
    <w:rsid w:val="006E022C"/>
    <w:rsid w:val="006E1B99"/>
    <w:rsid w:val="006E2886"/>
    <w:rsid w:val="006E5F6C"/>
    <w:rsid w:val="006F0700"/>
    <w:rsid w:val="006F0BE7"/>
    <w:rsid w:val="006F17F6"/>
    <w:rsid w:val="006F603A"/>
    <w:rsid w:val="006F60F6"/>
    <w:rsid w:val="006F7F2C"/>
    <w:rsid w:val="0070073A"/>
    <w:rsid w:val="007064CE"/>
    <w:rsid w:val="0071405A"/>
    <w:rsid w:val="0071544C"/>
    <w:rsid w:val="00723224"/>
    <w:rsid w:val="007269AF"/>
    <w:rsid w:val="00726C29"/>
    <w:rsid w:val="00734560"/>
    <w:rsid w:val="007365AF"/>
    <w:rsid w:val="0073768A"/>
    <w:rsid w:val="00741F58"/>
    <w:rsid w:val="00747E4A"/>
    <w:rsid w:val="007535FC"/>
    <w:rsid w:val="007604D3"/>
    <w:rsid w:val="00760B9A"/>
    <w:rsid w:val="00764880"/>
    <w:rsid w:val="00766C5D"/>
    <w:rsid w:val="00780E4C"/>
    <w:rsid w:val="00782CCF"/>
    <w:rsid w:val="00786876"/>
    <w:rsid w:val="00795810"/>
    <w:rsid w:val="0079694A"/>
    <w:rsid w:val="007B78D1"/>
    <w:rsid w:val="007C1F22"/>
    <w:rsid w:val="007C39FF"/>
    <w:rsid w:val="007D098B"/>
    <w:rsid w:val="007D3EB8"/>
    <w:rsid w:val="007D5F50"/>
    <w:rsid w:val="007D7415"/>
    <w:rsid w:val="007E5458"/>
    <w:rsid w:val="007E69AF"/>
    <w:rsid w:val="007E783D"/>
    <w:rsid w:val="00807356"/>
    <w:rsid w:val="00816513"/>
    <w:rsid w:val="008168F1"/>
    <w:rsid w:val="008174D4"/>
    <w:rsid w:val="00837224"/>
    <w:rsid w:val="00842F42"/>
    <w:rsid w:val="00843906"/>
    <w:rsid w:val="00854077"/>
    <w:rsid w:val="00863246"/>
    <w:rsid w:val="00871B3A"/>
    <w:rsid w:val="00874934"/>
    <w:rsid w:val="00874AB1"/>
    <w:rsid w:val="0088235C"/>
    <w:rsid w:val="00882C90"/>
    <w:rsid w:val="00892CCC"/>
    <w:rsid w:val="0089392B"/>
    <w:rsid w:val="0089798E"/>
    <w:rsid w:val="008A7372"/>
    <w:rsid w:val="008B557B"/>
    <w:rsid w:val="008C28F8"/>
    <w:rsid w:val="008C57C8"/>
    <w:rsid w:val="008D3E6E"/>
    <w:rsid w:val="008D6ED9"/>
    <w:rsid w:val="008E0321"/>
    <w:rsid w:val="009034CD"/>
    <w:rsid w:val="00907071"/>
    <w:rsid w:val="00921B85"/>
    <w:rsid w:val="00925E8A"/>
    <w:rsid w:val="00931FEF"/>
    <w:rsid w:val="00952CEE"/>
    <w:rsid w:val="0095692F"/>
    <w:rsid w:val="009604F7"/>
    <w:rsid w:val="009640D7"/>
    <w:rsid w:val="009663FF"/>
    <w:rsid w:val="00966886"/>
    <w:rsid w:val="00970EFB"/>
    <w:rsid w:val="009762B5"/>
    <w:rsid w:val="00980596"/>
    <w:rsid w:val="009846C3"/>
    <w:rsid w:val="00984CB4"/>
    <w:rsid w:val="0098534F"/>
    <w:rsid w:val="0098577F"/>
    <w:rsid w:val="00994A96"/>
    <w:rsid w:val="00997D6E"/>
    <w:rsid w:val="009A1919"/>
    <w:rsid w:val="009B3742"/>
    <w:rsid w:val="009B39AA"/>
    <w:rsid w:val="009B7294"/>
    <w:rsid w:val="009D1C60"/>
    <w:rsid w:val="009E6110"/>
    <w:rsid w:val="009F566E"/>
    <w:rsid w:val="00A046AC"/>
    <w:rsid w:val="00A119BB"/>
    <w:rsid w:val="00A16E3A"/>
    <w:rsid w:val="00A214C4"/>
    <w:rsid w:val="00A25213"/>
    <w:rsid w:val="00A3055D"/>
    <w:rsid w:val="00A3725F"/>
    <w:rsid w:val="00A64E0B"/>
    <w:rsid w:val="00A84F4F"/>
    <w:rsid w:val="00A95085"/>
    <w:rsid w:val="00AA3854"/>
    <w:rsid w:val="00AA3DF1"/>
    <w:rsid w:val="00AB2FFA"/>
    <w:rsid w:val="00AB3770"/>
    <w:rsid w:val="00AB5C5F"/>
    <w:rsid w:val="00AC2D94"/>
    <w:rsid w:val="00AC2DFC"/>
    <w:rsid w:val="00AD4214"/>
    <w:rsid w:val="00AE494E"/>
    <w:rsid w:val="00AF638E"/>
    <w:rsid w:val="00B015FE"/>
    <w:rsid w:val="00B01FEF"/>
    <w:rsid w:val="00B05135"/>
    <w:rsid w:val="00B1025A"/>
    <w:rsid w:val="00B1134D"/>
    <w:rsid w:val="00B1234F"/>
    <w:rsid w:val="00B1540E"/>
    <w:rsid w:val="00B23455"/>
    <w:rsid w:val="00B24428"/>
    <w:rsid w:val="00B26E6E"/>
    <w:rsid w:val="00B341B3"/>
    <w:rsid w:val="00B35CE7"/>
    <w:rsid w:val="00B36CAB"/>
    <w:rsid w:val="00B43443"/>
    <w:rsid w:val="00B45063"/>
    <w:rsid w:val="00B466FB"/>
    <w:rsid w:val="00B560AF"/>
    <w:rsid w:val="00B57CBF"/>
    <w:rsid w:val="00B60A1F"/>
    <w:rsid w:val="00B6252A"/>
    <w:rsid w:val="00B74D8A"/>
    <w:rsid w:val="00B753B9"/>
    <w:rsid w:val="00B8010D"/>
    <w:rsid w:val="00B82381"/>
    <w:rsid w:val="00B8335D"/>
    <w:rsid w:val="00B9282E"/>
    <w:rsid w:val="00B936FB"/>
    <w:rsid w:val="00B97558"/>
    <w:rsid w:val="00BB343E"/>
    <w:rsid w:val="00BB5857"/>
    <w:rsid w:val="00BB5D22"/>
    <w:rsid w:val="00BC0C0C"/>
    <w:rsid w:val="00BC12ED"/>
    <w:rsid w:val="00BC3B38"/>
    <w:rsid w:val="00BC6B72"/>
    <w:rsid w:val="00BD1866"/>
    <w:rsid w:val="00BD1BE0"/>
    <w:rsid w:val="00BD2AC8"/>
    <w:rsid w:val="00BD5209"/>
    <w:rsid w:val="00BD5910"/>
    <w:rsid w:val="00BE4F08"/>
    <w:rsid w:val="00BE6065"/>
    <w:rsid w:val="00BF419E"/>
    <w:rsid w:val="00BF42F0"/>
    <w:rsid w:val="00BF69FD"/>
    <w:rsid w:val="00C04571"/>
    <w:rsid w:val="00C223C2"/>
    <w:rsid w:val="00C226EB"/>
    <w:rsid w:val="00C334FE"/>
    <w:rsid w:val="00C36453"/>
    <w:rsid w:val="00C41674"/>
    <w:rsid w:val="00C50206"/>
    <w:rsid w:val="00C5511F"/>
    <w:rsid w:val="00C63018"/>
    <w:rsid w:val="00C6563F"/>
    <w:rsid w:val="00C72439"/>
    <w:rsid w:val="00C80038"/>
    <w:rsid w:val="00C83D5F"/>
    <w:rsid w:val="00CA4E71"/>
    <w:rsid w:val="00CB1480"/>
    <w:rsid w:val="00CB7DDB"/>
    <w:rsid w:val="00CC3864"/>
    <w:rsid w:val="00CC780C"/>
    <w:rsid w:val="00CE1944"/>
    <w:rsid w:val="00CE242F"/>
    <w:rsid w:val="00CE25AE"/>
    <w:rsid w:val="00CE2D1F"/>
    <w:rsid w:val="00CE4A91"/>
    <w:rsid w:val="00CE5618"/>
    <w:rsid w:val="00CF2940"/>
    <w:rsid w:val="00D07F78"/>
    <w:rsid w:val="00D11019"/>
    <w:rsid w:val="00D15BB4"/>
    <w:rsid w:val="00D17EED"/>
    <w:rsid w:val="00D2571C"/>
    <w:rsid w:val="00D26303"/>
    <w:rsid w:val="00D347FE"/>
    <w:rsid w:val="00D37477"/>
    <w:rsid w:val="00D450E7"/>
    <w:rsid w:val="00D5400B"/>
    <w:rsid w:val="00D6323C"/>
    <w:rsid w:val="00D65AFE"/>
    <w:rsid w:val="00D93F28"/>
    <w:rsid w:val="00D967BB"/>
    <w:rsid w:val="00D970B6"/>
    <w:rsid w:val="00DA42F6"/>
    <w:rsid w:val="00DB1B44"/>
    <w:rsid w:val="00DC0729"/>
    <w:rsid w:val="00DD0AF6"/>
    <w:rsid w:val="00DD1325"/>
    <w:rsid w:val="00DD5496"/>
    <w:rsid w:val="00DD57D7"/>
    <w:rsid w:val="00DD6237"/>
    <w:rsid w:val="00DD633B"/>
    <w:rsid w:val="00DF0ADF"/>
    <w:rsid w:val="00DF24A7"/>
    <w:rsid w:val="00DF4002"/>
    <w:rsid w:val="00E1166E"/>
    <w:rsid w:val="00E24794"/>
    <w:rsid w:val="00E3621C"/>
    <w:rsid w:val="00E4346E"/>
    <w:rsid w:val="00E50039"/>
    <w:rsid w:val="00E628DA"/>
    <w:rsid w:val="00E62A00"/>
    <w:rsid w:val="00E62A4A"/>
    <w:rsid w:val="00E63973"/>
    <w:rsid w:val="00E71529"/>
    <w:rsid w:val="00E769B4"/>
    <w:rsid w:val="00E77BEF"/>
    <w:rsid w:val="00E82599"/>
    <w:rsid w:val="00E84E32"/>
    <w:rsid w:val="00E94D6A"/>
    <w:rsid w:val="00E96875"/>
    <w:rsid w:val="00EA0176"/>
    <w:rsid w:val="00EB068A"/>
    <w:rsid w:val="00EB1E8E"/>
    <w:rsid w:val="00EB4A3A"/>
    <w:rsid w:val="00EC0656"/>
    <w:rsid w:val="00EC267B"/>
    <w:rsid w:val="00EC71FB"/>
    <w:rsid w:val="00EE3ABB"/>
    <w:rsid w:val="00F360FF"/>
    <w:rsid w:val="00F3758D"/>
    <w:rsid w:val="00F414A7"/>
    <w:rsid w:val="00F4340D"/>
    <w:rsid w:val="00F5349E"/>
    <w:rsid w:val="00F61262"/>
    <w:rsid w:val="00F6440C"/>
    <w:rsid w:val="00F65833"/>
    <w:rsid w:val="00F7377C"/>
    <w:rsid w:val="00F74DCD"/>
    <w:rsid w:val="00F777E2"/>
    <w:rsid w:val="00F80225"/>
    <w:rsid w:val="00F908A6"/>
    <w:rsid w:val="00FA06FF"/>
    <w:rsid w:val="00FA3296"/>
    <w:rsid w:val="00FB0314"/>
    <w:rsid w:val="00FB1991"/>
    <w:rsid w:val="00FC132B"/>
    <w:rsid w:val="00FD25B3"/>
    <w:rsid w:val="00FD3A2B"/>
    <w:rsid w:val="00FE01A7"/>
    <w:rsid w:val="00FE046D"/>
    <w:rsid w:val="00FE3CE0"/>
    <w:rsid w:val="00FF3248"/>
    <w:rsid w:val="00FF4062"/>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8986"/>
  <w15:chartTrackingRefBased/>
  <w15:docId w15:val="{905390E9-C521-46A1-A751-02CD655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8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B85"/>
    <w:rPr>
      <w:color w:val="085296"/>
      <w:u w:val="single"/>
    </w:rPr>
  </w:style>
  <w:style w:type="paragraph" w:styleId="Header">
    <w:name w:val="header"/>
    <w:basedOn w:val="Normal"/>
    <w:link w:val="HeaderChar"/>
    <w:uiPriority w:val="99"/>
    <w:unhideWhenUsed/>
    <w:rsid w:val="00921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B85"/>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21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B85"/>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7D3EB8"/>
    <w:rPr>
      <w:color w:val="808080"/>
      <w:shd w:val="clear" w:color="auto" w:fill="E6E6E6"/>
    </w:rPr>
  </w:style>
  <w:style w:type="table" w:styleId="TableGrid">
    <w:name w:val="Table Grid"/>
    <w:basedOn w:val="TableNormal"/>
    <w:uiPriority w:val="39"/>
    <w:rsid w:val="006E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63A81"/>
    <w:pPr>
      <w:spacing w:after="0" w:line="240" w:lineRule="auto"/>
    </w:pPr>
    <w:rPr>
      <w:rFonts w:eastAsiaTheme="minorHAnsi"/>
      <w:color w:val="auto"/>
      <w:kern w:val="0"/>
      <w:sz w:val="22"/>
      <w:szCs w:val="22"/>
      <w14:ligatures w14:val="none"/>
      <w14:cntxtAlts w14:val="0"/>
    </w:rPr>
  </w:style>
  <w:style w:type="paragraph" w:styleId="ListParagraph">
    <w:name w:val="List Paragraph"/>
    <w:basedOn w:val="Normal"/>
    <w:uiPriority w:val="34"/>
    <w:qFormat/>
    <w:rsid w:val="00B36CAB"/>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customStyle="1" w:styleId="xxmsonormal">
    <w:name w:val="x_x_msonormal"/>
    <w:basedOn w:val="Normal"/>
    <w:rsid w:val="007B78D1"/>
    <w:pPr>
      <w:spacing w:after="0" w:line="240" w:lineRule="auto"/>
    </w:pPr>
    <w:rPr>
      <w:rFonts w:eastAsiaTheme="minorEastAsia"/>
      <w:color w:val="auto"/>
      <w:kern w:val="0"/>
      <w:sz w:val="22"/>
      <w:szCs w:val="22"/>
      <w14:ligatures w14:val="none"/>
      <w14:cntxtAlts w14:val="0"/>
    </w:rPr>
  </w:style>
  <w:style w:type="character" w:styleId="FollowedHyperlink">
    <w:name w:val="FollowedHyperlink"/>
    <w:basedOn w:val="DefaultParagraphFont"/>
    <w:uiPriority w:val="99"/>
    <w:semiHidden/>
    <w:unhideWhenUsed/>
    <w:rsid w:val="002B6FDD"/>
    <w:rPr>
      <w:color w:val="954F72" w:themeColor="followedHyperlink"/>
      <w:u w:val="single"/>
    </w:rPr>
  </w:style>
  <w:style w:type="paragraph" w:styleId="NormalWeb">
    <w:name w:val="Normal (Web)"/>
    <w:basedOn w:val="Normal"/>
    <w:uiPriority w:val="99"/>
    <w:unhideWhenUsed/>
    <w:rsid w:val="000B2AA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contentpasted0">
    <w:name w:val="contentpasted0"/>
    <w:basedOn w:val="DefaultParagraphFont"/>
    <w:rsid w:val="00BD5209"/>
  </w:style>
  <w:style w:type="character" w:customStyle="1" w:styleId="marki1h1lakcf">
    <w:name w:val="marki1h1lakcf"/>
    <w:basedOn w:val="DefaultParagraphFont"/>
    <w:rsid w:val="00BD5209"/>
  </w:style>
  <w:style w:type="paragraph" w:customStyle="1" w:styleId="paragraph">
    <w:name w:val="paragraph"/>
    <w:basedOn w:val="Normal"/>
    <w:rsid w:val="00271496"/>
    <w:pPr>
      <w:spacing w:after="0" w:line="240" w:lineRule="auto"/>
    </w:pPr>
    <w:rPr>
      <w:rFonts w:eastAsiaTheme="minorEastAsia"/>
      <w:color w:val="auto"/>
      <w:kern w:val="0"/>
      <w:sz w:val="22"/>
      <w:szCs w:val="22"/>
      <w14:ligatures w14:val="none"/>
      <w14:cntxtAlts w14:val="0"/>
    </w:rPr>
  </w:style>
  <w:style w:type="character" w:customStyle="1" w:styleId="normaltextrun">
    <w:name w:val="normaltextrun"/>
    <w:basedOn w:val="DefaultParagraphFont"/>
    <w:rsid w:val="00271496"/>
  </w:style>
  <w:style w:type="character" w:customStyle="1" w:styleId="eop">
    <w:name w:val="eop"/>
    <w:basedOn w:val="DefaultParagraphFont"/>
    <w:rsid w:val="00271496"/>
  </w:style>
  <w:style w:type="paragraph" w:styleId="Title">
    <w:name w:val="Title"/>
    <w:basedOn w:val="Normal"/>
    <w:link w:val="TitleChar"/>
    <w:qFormat/>
    <w:rsid w:val="00931FEF"/>
    <w:pPr>
      <w:spacing w:after="0" w:line="240" w:lineRule="auto"/>
      <w:jc w:val="center"/>
    </w:pPr>
    <w:rPr>
      <w:rFonts w:ascii="Times New Roman" w:hAnsi="Times New Roman" w:cs="Times New Roman"/>
      <w:b/>
      <w:color w:val="auto"/>
      <w:kern w:val="0"/>
      <w:sz w:val="28"/>
      <w14:ligatures w14:val="none"/>
      <w14:cntxtAlts w14:val="0"/>
    </w:rPr>
  </w:style>
  <w:style w:type="character" w:customStyle="1" w:styleId="TitleChar">
    <w:name w:val="Title Char"/>
    <w:basedOn w:val="DefaultParagraphFont"/>
    <w:link w:val="Title"/>
    <w:rsid w:val="00931FEF"/>
    <w:rPr>
      <w:rFonts w:ascii="Times New Roman" w:eastAsia="Times New Roman" w:hAnsi="Times New Roman" w:cs="Times New Roman"/>
      <w:b/>
      <w:sz w:val="28"/>
      <w:szCs w:val="20"/>
    </w:rPr>
  </w:style>
  <w:style w:type="character" w:customStyle="1" w:styleId="xcontentpasted1">
    <w:name w:val="x_contentpasted1"/>
    <w:basedOn w:val="DefaultParagraphFont"/>
    <w:rsid w:val="00B35CE7"/>
  </w:style>
  <w:style w:type="paragraph" w:styleId="Revision">
    <w:name w:val="Revision"/>
    <w:hidden/>
    <w:uiPriority w:val="99"/>
    <w:semiHidden/>
    <w:rsid w:val="001769E3"/>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329734">
      <w:bodyDiv w:val="1"/>
      <w:marLeft w:val="0"/>
      <w:marRight w:val="0"/>
      <w:marTop w:val="0"/>
      <w:marBottom w:val="0"/>
      <w:divBdr>
        <w:top w:val="none" w:sz="0" w:space="0" w:color="auto"/>
        <w:left w:val="none" w:sz="0" w:space="0" w:color="auto"/>
        <w:bottom w:val="none" w:sz="0" w:space="0" w:color="auto"/>
        <w:right w:val="none" w:sz="0" w:space="0" w:color="auto"/>
      </w:divBdr>
    </w:div>
    <w:div w:id="463889462">
      <w:bodyDiv w:val="1"/>
      <w:marLeft w:val="0"/>
      <w:marRight w:val="0"/>
      <w:marTop w:val="0"/>
      <w:marBottom w:val="0"/>
      <w:divBdr>
        <w:top w:val="none" w:sz="0" w:space="0" w:color="auto"/>
        <w:left w:val="none" w:sz="0" w:space="0" w:color="auto"/>
        <w:bottom w:val="none" w:sz="0" w:space="0" w:color="auto"/>
        <w:right w:val="none" w:sz="0" w:space="0" w:color="auto"/>
      </w:divBdr>
    </w:div>
    <w:div w:id="512646342">
      <w:bodyDiv w:val="1"/>
      <w:marLeft w:val="0"/>
      <w:marRight w:val="0"/>
      <w:marTop w:val="0"/>
      <w:marBottom w:val="0"/>
      <w:divBdr>
        <w:top w:val="none" w:sz="0" w:space="0" w:color="auto"/>
        <w:left w:val="none" w:sz="0" w:space="0" w:color="auto"/>
        <w:bottom w:val="none" w:sz="0" w:space="0" w:color="auto"/>
        <w:right w:val="none" w:sz="0" w:space="0" w:color="auto"/>
      </w:divBdr>
      <w:divsChild>
        <w:div w:id="1388070929">
          <w:marLeft w:val="0"/>
          <w:marRight w:val="0"/>
          <w:marTop w:val="0"/>
          <w:marBottom w:val="0"/>
          <w:divBdr>
            <w:top w:val="none" w:sz="0" w:space="0" w:color="auto"/>
            <w:left w:val="none" w:sz="0" w:space="0" w:color="auto"/>
            <w:bottom w:val="none" w:sz="0" w:space="0" w:color="auto"/>
            <w:right w:val="none" w:sz="0" w:space="0" w:color="auto"/>
          </w:divBdr>
        </w:div>
        <w:div w:id="1536893013">
          <w:marLeft w:val="0"/>
          <w:marRight w:val="0"/>
          <w:marTop w:val="0"/>
          <w:marBottom w:val="0"/>
          <w:divBdr>
            <w:top w:val="none" w:sz="0" w:space="0" w:color="auto"/>
            <w:left w:val="none" w:sz="0" w:space="0" w:color="auto"/>
            <w:bottom w:val="none" w:sz="0" w:space="0" w:color="auto"/>
            <w:right w:val="none" w:sz="0" w:space="0" w:color="auto"/>
          </w:divBdr>
        </w:div>
        <w:div w:id="2083135734">
          <w:marLeft w:val="0"/>
          <w:marRight w:val="0"/>
          <w:marTop w:val="0"/>
          <w:marBottom w:val="0"/>
          <w:divBdr>
            <w:top w:val="none" w:sz="0" w:space="0" w:color="auto"/>
            <w:left w:val="none" w:sz="0" w:space="0" w:color="auto"/>
            <w:bottom w:val="none" w:sz="0" w:space="0" w:color="auto"/>
            <w:right w:val="none" w:sz="0" w:space="0" w:color="auto"/>
          </w:divBdr>
        </w:div>
      </w:divsChild>
    </w:div>
    <w:div w:id="517740316">
      <w:bodyDiv w:val="1"/>
      <w:marLeft w:val="0"/>
      <w:marRight w:val="0"/>
      <w:marTop w:val="0"/>
      <w:marBottom w:val="0"/>
      <w:divBdr>
        <w:top w:val="none" w:sz="0" w:space="0" w:color="auto"/>
        <w:left w:val="none" w:sz="0" w:space="0" w:color="auto"/>
        <w:bottom w:val="none" w:sz="0" w:space="0" w:color="auto"/>
        <w:right w:val="none" w:sz="0" w:space="0" w:color="auto"/>
      </w:divBdr>
    </w:div>
    <w:div w:id="604386583">
      <w:bodyDiv w:val="1"/>
      <w:marLeft w:val="0"/>
      <w:marRight w:val="0"/>
      <w:marTop w:val="0"/>
      <w:marBottom w:val="0"/>
      <w:divBdr>
        <w:top w:val="none" w:sz="0" w:space="0" w:color="auto"/>
        <w:left w:val="none" w:sz="0" w:space="0" w:color="auto"/>
        <w:bottom w:val="none" w:sz="0" w:space="0" w:color="auto"/>
        <w:right w:val="none" w:sz="0" w:space="0" w:color="auto"/>
      </w:divBdr>
    </w:div>
    <w:div w:id="619727891">
      <w:bodyDiv w:val="1"/>
      <w:marLeft w:val="0"/>
      <w:marRight w:val="0"/>
      <w:marTop w:val="0"/>
      <w:marBottom w:val="0"/>
      <w:divBdr>
        <w:top w:val="none" w:sz="0" w:space="0" w:color="auto"/>
        <w:left w:val="none" w:sz="0" w:space="0" w:color="auto"/>
        <w:bottom w:val="none" w:sz="0" w:space="0" w:color="auto"/>
        <w:right w:val="none" w:sz="0" w:space="0" w:color="auto"/>
      </w:divBdr>
    </w:div>
    <w:div w:id="880283006">
      <w:bodyDiv w:val="1"/>
      <w:marLeft w:val="0"/>
      <w:marRight w:val="0"/>
      <w:marTop w:val="0"/>
      <w:marBottom w:val="0"/>
      <w:divBdr>
        <w:top w:val="none" w:sz="0" w:space="0" w:color="auto"/>
        <w:left w:val="none" w:sz="0" w:space="0" w:color="auto"/>
        <w:bottom w:val="none" w:sz="0" w:space="0" w:color="auto"/>
        <w:right w:val="none" w:sz="0" w:space="0" w:color="auto"/>
      </w:divBdr>
    </w:div>
    <w:div w:id="916086520">
      <w:bodyDiv w:val="1"/>
      <w:marLeft w:val="0"/>
      <w:marRight w:val="0"/>
      <w:marTop w:val="0"/>
      <w:marBottom w:val="0"/>
      <w:divBdr>
        <w:top w:val="none" w:sz="0" w:space="0" w:color="auto"/>
        <w:left w:val="none" w:sz="0" w:space="0" w:color="auto"/>
        <w:bottom w:val="none" w:sz="0" w:space="0" w:color="auto"/>
        <w:right w:val="none" w:sz="0" w:space="0" w:color="auto"/>
      </w:divBdr>
    </w:div>
    <w:div w:id="918825502">
      <w:bodyDiv w:val="1"/>
      <w:marLeft w:val="0"/>
      <w:marRight w:val="0"/>
      <w:marTop w:val="0"/>
      <w:marBottom w:val="0"/>
      <w:divBdr>
        <w:top w:val="none" w:sz="0" w:space="0" w:color="auto"/>
        <w:left w:val="none" w:sz="0" w:space="0" w:color="auto"/>
        <w:bottom w:val="none" w:sz="0" w:space="0" w:color="auto"/>
        <w:right w:val="none" w:sz="0" w:space="0" w:color="auto"/>
      </w:divBdr>
    </w:div>
    <w:div w:id="952132070">
      <w:bodyDiv w:val="1"/>
      <w:marLeft w:val="0"/>
      <w:marRight w:val="0"/>
      <w:marTop w:val="0"/>
      <w:marBottom w:val="0"/>
      <w:divBdr>
        <w:top w:val="none" w:sz="0" w:space="0" w:color="auto"/>
        <w:left w:val="none" w:sz="0" w:space="0" w:color="auto"/>
        <w:bottom w:val="none" w:sz="0" w:space="0" w:color="auto"/>
        <w:right w:val="none" w:sz="0" w:space="0" w:color="auto"/>
      </w:divBdr>
    </w:div>
    <w:div w:id="989409848">
      <w:bodyDiv w:val="1"/>
      <w:marLeft w:val="0"/>
      <w:marRight w:val="0"/>
      <w:marTop w:val="0"/>
      <w:marBottom w:val="0"/>
      <w:divBdr>
        <w:top w:val="none" w:sz="0" w:space="0" w:color="auto"/>
        <w:left w:val="none" w:sz="0" w:space="0" w:color="auto"/>
        <w:bottom w:val="none" w:sz="0" w:space="0" w:color="auto"/>
        <w:right w:val="none" w:sz="0" w:space="0" w:color="auto"/>
      </w:divBdr>
    </w:div>
    <w:div w:id="1153448865">
      <w:bodyDiv w:val="1"/>
      <w:marLeft w:val="0"/>
      <w:marRight w:val="0"/>
      <w:marTop w:val="0"/>
      <w:marBottom w:val="0"/>
      <w:divBdr>
        <w:top w:val="none" w:sz="0" w:space="0" w:color="auto"/>
        <w:left w:val="none" w:sz="0" w:space="0" w:color="auto"/>
        <w:bottom w:val="none" w:sz="0" w:space="0" w:color="auto"/>
        <w:right w:val="none" w:sz="0" w:space="0" w:color="auto"/>
      </w:divBdr>
    </w:div>
    <w:div w:id="1177842408">
      <w:bodyDiv w:val="1"/>
      <w:marLeft w:val="0"/>
      <w:marRight w:val="0"/>
      <w:marTop w:val="0"/>
      <w:marBottom w:val="0"/>
      <w:divBdr>
        <w:top w:val="none" w:sz="0" w:space="0" w:color="auto"/>
        <w:left w:val="none" w:sz="0" w:space="0" w:color="auto"/>
        <w:bottom w:val="none" w:sz="0" w:space="0" w:color="auto"/>
        <w:right w:val="none" w:sz="0" w:space="0" w:color="auto"/>
      </w:divBdr>
    </w:div>
    <w:div w:id="1215195171">
      <w:bodyDiv w:val="1"/>
      <w:marLeft w:val="0"/>
      <w:marRight w:val="0"/>
      <w:marTop w:val="0"/>
      <w:marBottom w:val="0"/>
      <w:divBdr>
        <w:top w:val="none" w:sz="0" w:space="0" w:color="auto"/>
        <w:left w:val="none" w:sz="0" w:space="0" w:color="auto"/>
        <w:bottom w:val="none" w:sz="0" w:space="0" w:color="auto"/>
        <w:right w:val="none" w:sz="0" w:space="0" w:color="auto"/>
      </w:divBdr>
    </w:div>
    <w:div w:id="1379813891">
      <w:bodyDiv w:val="1"/>
      <w:marLeft w:val="0"/>
      <w:marRight w:val="0"/>
      <w:marTop w:val="0"/>
      <w:marBottom w:val="0"/>
      <w:divBdr>
        <w:top w:val="none" w:sz="0" w:space="0" w:color="auto"/>
        <w:left w:val="none" w:sz="0" w:space="0" w:color="auto"/>
        <w:bottom w:val="none" w:sz="0" w:space="0" w:color="auto"/>
        <w:right w:val="none" w:sz="0" w:space="0" w:color="auto"/>
      </w:divBdr>
    </w:div>
    <w:div w:id="1469594527">
      <w:bodyDiv w:val="1"/>
      <w:marLeft w:val="0"/>
      <w:marRight w:val="0"/>
      <w:marTop w:val="0"/>
      <w:marBottom w:val="0"/>
      <w:divBdr>
        <w:top w:val="none" w:sz="0" w:space="0" w:color="auto"/>
        <w:left w:val="none" w:sz="0" w:space="0" w:color="auto"/>
        <w:bottom w:val="none" w:sz="0" w:space="0" w:color="auto"/>
        <w:right w:val="none" w:sz="0" w:space="0" w:color="auto"/>
      </w:divBdr>
    </w:div>
    <w:div w:id="1585530755">
      <w:bodyDiv w:val="1"/>
      <w:marLeft w:val="0"/>
      <w:marRight w:val="0"/>
      <w:marTop w:val="0"/>
      <w:marBottom w:val="0"/>
      <w:divBdr>
        <w:top w:val="none" w:sz="0" w:space="0" w:color="auto"/>
        <w:left w:val="none" w:sz="0" w:space="0" w:color="auto"/>
        <w:bottom w:val="none" w:sz="0" w:space="0" w:color="auto"/>
        <w:right w:val="none" w:sz="0" w:space="0" w:color="auto"/>
      </w:divBdr>
    </w:div>
    <w:div w:id="1598906137">
      <w:bodyDiv w:val="1"/>
      <w:marLeft w:val="0"/>
      <w:marRight w:val="0"/>
      <w:marTop w:val="0"/>
      <w:marBottom w:val="0"/>
      <w:divBdr>
        <w:top w:val="none" w:sz="0" w:space="0" w:color="auto"/>
        <w:left w:val="none" w:sz="0" w:space="0" w:color="auto"/>
        <w:bottom w:val="none" w:sz="0" w:space="0" w:color="auto"/>
        <w:right w:val="none" w:sz="0" w:space="0" w:color="auto"/>
      </w:divBdr>
    </w:div>
    <w:div w:id="1727995084">
      <w:bodyDiv w:val="1"/>
      <w:marLeft w:val="0"/>
      <w:marRight w:val="0"/>
      <w:marTop w:val="0"/>
      <w:marBottom w:val="0"/>
      <w:divBdr>
        <w:top w:val="none" w:sz="0" w:space="0" w:color="auto"/>
        <w:left w:val="none" w:sz="0" w:space="0" w:color="auto"/>
        <w:bottom w:val="none" w:sz="0" w:space="0" w:color="auto"/>
        <w:right w:val="none" w:sz="0" w:space="0" w:color="auto"/>
      </w:divBdr>
    </w:div>
    <w:div w:id="1737776851">
      <w:bodyDiv w:val="1"/>
      <w:marLeft w:val="0"/>
      <w:marRight w:val="0"/>
      <w:marTop w:val="0"/>
      <w:marBottom w:val="0"/>
      <w:divBdr>
        <w:top w:val="none" w:sz="0" w:space="0" w:color="auto"/>
        <w:left w:val="none" w:sz="0" w:space="0" w:color="auto"/>
        <w:bottom w:val="none" w:sz="0" w:space="0" w:color="auto"/>
        <w:right w:val="none" w:sz="0" w:space="0" w:color="auto"/>
      </w:divBdr>
    </w:div>
    <w:div w:id="1849711654">
      <w:bodyDiv w:val="1"/>
      <w:marLeft w:val="0"/>
      <w:marRight w:val="0"/>
      <w:marTop w:val="0"/>
      <w:marBottom w:val="0"/>
      <w:divBdr>
        <w:top w:val="none" w:sz="0" w:space="0" w:color="auto"/>
        <w:left w:val="none" w:sz="0" w:space="0" w:color="auto"/>
        <w:bottom w:val="none" w:sz="0" w:space="0" w:color="auto"/>
        <w:right w:val="none" w:sz="0" w:space="0" w:color="auto"/>
      </w:divBdr>
      <w:divsChild>
        <w:div w:id="1178735486">
          <w:marLeft w:val="0"/>
          <w:marRight w:val="0"/>
          <w:marTop w:val="0"/>
          <w:marBottom w:val="0"/>
          <w:divBdr>
            <w:top w:val="none" w:sz="0" w:space="0" w:color="auto"/>
            <w:left w:val="none" w:sz="0" w:space="0" w:color="auto"/>
            <w:bottom w:val="none" w:sz="0" w:space="0" w:color="auto"/>
            <w:right w:val="none" w:sz="0" w:space="0" w:color="auto"/>
          </w:divBdr>
        </w:div>
        <w:div w:id="1558858199">
          <w:marLeft w:val="0"/>
          <w:marRight w:val="0"/>
          <w:marTop w:val="0"/>
          <w:marBottom w:val="0"/>
          <w:divBdr>
            <w:top w:val="none" w:sz="0" w:space="0" w:color="auto"/>
            <w:left w:val="none" w:sz="0" w:space="0" w:color="auto"/>
            <w:bottom w:val="none" w:sz="0" w:space="0" w:color="auto"/>
            <w:right w:val="none" w:sz="0" w:space="0" w:color="auto"/>
          </w:divBdr>
        </w:div>
        <w:div w:id="182250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nt\Documents\NASCOE\Legislative\Legislative%20New%20Flash\Legislative_NewsFlash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ba1a8f-2db1-4087-a0d1-7ab81693ee20">
      <Terms xmlns="http://schemas.microsoft.com/office/infopath/2007/PartnerControls"/>
    </lcf76f155ced4ddcb4097134ff3c332f>
    <TaxCatchAll xmlns="ee46e4a2-3ca6-4337-956c-195cd7f34f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45BA76B207A489FA07A29174AEF4A" ma:contentTypeVersion="15" ma:contentTypeDescription="Create a new document." ma:contentTypeScope="" ma:versionID="bd921eb706bf000ea76a28b851c34075">
  <xsd:schema xmlns:xsd="http://www.w3.org/2001/XMLSchema" xmlns:xs="http://www.w3.org/2001/XMLSchema" xmlns:p="http://schemas.microsoft.com/office/2006/metadata/properties" xmlns:ns2="40ba1a8f-2db1-4087-a0d1-7ab81693ee20" xmlns:ns3="ee46e4a2-3ca6-4337-956c-195cd7f34f16" targetNamespace="http://schemas.microsoft.com/office/2006/metadata/properties" ma:root="true" ma:fieldsID="efa0b68e9d164d9cb5d9a6f0f171b24c" ns2:_="" ns3:_="">
    <xsd:import namespace="40ba1a8f-2db1-4087-a0d1-7ab81693ee20"/>
    <xsd:import namespace="ee46e4a2-3ca6-4337-956c-195cd7f34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a1a8f-2db1-4087-a0d1-7ab81693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0b73f0-5ecc-4223-976c-79aff852b6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6e4a2-3ca6-4337-956c-195cd7f34f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f35b8e-50d5-475e-86d7-615d8194b0f9}" ma:internalName="TaxCatchAll" ma:showField="CatchAllData" ma:web="ee46e4a2-3ca6-4337-956c-195cd7f34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E1D4-0C9C-4665-865A-6DEB67C9257F}">
  <ds:schemaRefs>
    <ds:schemaRef ds:uri="http://schemas.microsoft.com/office/2006/metadata/properties"/>
    <ds:schemaRef ds:uri="http://schemas.microsoft.com/office/infopath/2007/PartnerControls"/>
    <ds:schemaRef ds:uri="40ba1a8f-2db1-4087-a0d1-7ab81693ee20"/>
    <ds:schemaRef ds:uri="ee46e4a2-3ca6-4337-956c-195cd7f34f16"/>
  </ds:schemaRefs>
</ds:datastoreItem>
</file>

<file path=customXml/itemProps2.xml><?xml version="1.0" encoding="utf-8"?>
<ds:datastoreItem xmlns:ds="http://schemas.openxmlformats.org/officeDocument/2006/customXml" ds:itemID="{19BD9A61-CBF8-4E47-AD12-4628EE80E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a1a8f-2db1-4087-a0d1-7ab81693ee20"/>
    <ds:schemaRef ds:uri="ee46e4a2-3ca6-4337-956c-195cd7f34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F75F1-C51A-44A1-A6D7-EEB6F123B8BD}">
  <ds:schemaRefs>
    <ds:schemaRef ds:uri="http://schemas.microsoft.com/sharepoint/v3/contenttype/forms"/>
  </ds:schemaRefs>
</ds:datastoreItem>
</file>

<file path=customXml/itemProps4.xml><?xml version="1.0" encoding="utf-8"?>
<ds:datastoreItem xmlns:ds="http://schemas.openxmlformats.org/officeDocument/2006/customXml" ds:itemID="{338553F1-F37A-420E-9B12-D1E22678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C:\Users\CLint\Documents\NASCOE\Legislative\Legislative New Flash\Legislative_NewsFlash_Template_20-21.dotx</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dc:creator>
  <cp:keywords/>
  <dc:description/>
  <cp:lastModifiedBy>Taylor Stucki</cp:lastModifiedBy>
  <cp:revision>2</cp:revision>
  <cp:lastPrinted>2024-01-19T15:17:00Z</cp:lastPrinted>
  <dcterms:created xsi:type="dcterms:W3CDTF">2025-05-03T16:17:00Z</dcterms:created>
  <dcterms:modified xsi:type="dcterms:W3CDTF">2025-05-03T16:17:00Z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0x010100A1645BA76B207A489FA07A29174AEF4A</vt:lpwstr>
  </property>
</Properties>
</file>